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EF" w:rsidRDefault="00CF04EF" w:rsidP="00CF04EF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567CD0">
        <w:rPr>
          <w:b/>
          <w:bCs/>
          <w:color w:val="000000"/>
          <w:lang w:eastAsia="ru-RU"/>
        </w:rPr>
        <w:t xml:space="preserve">ПРАВИЛА ВНУТРЕННЕГО РАСПОРЯДКА И ПОВЕДЕНИЯ ДЛЯ ПАЦИЕНТОВ </w:t>
      </w:r>
    </w:p>
    <w:p w:rsidR="00CF04EF" w:rsidRPr="00567CD0" w:rsidRDefault="00CF04EF" w:rsidP="00CF04EF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lang w:eastAsia="ru-RU"/>
        </w:rPr>
      </w:pPr>
      <w:r w:rsidRPr="00567CD0">
        <w:rPr>
          <w:b/>
          <w:bCs/>
          <w:color w:val="000000"/>
          <w:lang w:eastAsia="ru-RU"/>
        </w:rPr>
        <w:t>СПб ГБУЗ «Психоневрологический диспансер №</w:t>
      </w:r>
      <w:r>
        <w:rPr>
          <w:b/>
          <w:bCs/>
          <w:color w:val="000000"/>
          <w:lang w:eastAsia="ru-RU"/>
        </w:rPr>
        <w:t xml:space="preserve"> 6</w:t>
      </w:r>
      <w:r w:rsidRPr="00567CD0">
        <w:rPr>
          <w:b/>
          <w:bCs/>
          <w:color w:val="000000"/>
          <w:lang w:eastAsia="ru-RU"/>
        </w:rPr>
        <w:t>».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1. Общие положения</w:t>
      </w:r>
      <w:r w:rsidRPr="00567CD0">
        <w:rPr>
          <w:color w:val="000000"/>
          <w:lang w:eastAsia="ru-RU"/>
        </w:rPr>
        <w:br/>
        <w:t>1.1. Внутренний распорядок для пациентов регулируется правилами, утвержденными приказом главного врача Санкт-Петербургского государственного бюджетного учреждения здравоохранения «Психоневрологический диспансер №</w:t>
      </w:r>
      <w:r>
        <w:rPr>
          <w:color w:val="000000"/>
          <w:lang w:eastAsia="ru-RU"/>
        </w:rPr>
        <w:t xml:space="preserve"> 6</w:t>
      </w:r>
      <w:r w:rsidRPr="00567CD0">
        <w:rPr>
          <w:color w:val="000000"/>
          <w:lang w:eastAsia="ru-RU"/>
        </w:rPr>
        <w:t>».</w:t>
      </w:r>
      <w:r w:rsidRPr="00567CD0">
        <w:rPr>
          <w:color w:val="000000"/>
          <w:lang w:eastAsia="ru-RU"/>
        </w:rPr>
        <w:br/>
        <w:t>1.2. Правила внутреннего распорядка и поведения для пациентов включают:</w:t>
      </w:r>
      <w:r w:rsidRPr="00567CD0">
        <w:rPr>
          <w:color w:val="000000"/>
          <w:lang w:eastAsia="ru-RU"/>
        </w:rPr>
        <w:br/>
        <w:t>-порядок обращения пациента в диспансер;</w:t>
      </w:r>
      <w:r w:rsidRPr="00567CD0">
        <w:rPr>
          <w:color w:val="000000"/>
          <w:lang w:eastAsia="ru-RU"/>
        </w:rPr>
        <w:br/>
        <w:t>-права и обязанности пациента;</w:t>
      </w:r>
      <w:r w:rsidRPr="00567CD0">
        <w:rPr>
          <w:color w:val="000000"/>
          <w:lang w:eastAsia="ru-RU"/>
        </w:rPr>
        <w:br/>
        <w:t>-порядок разрешения конфликтных ситуаций между учреждением и пациентом;</w:t>
      </w:r>
      <w:r w:rsidRPr="00567CD0">
        <w:rPr>
          <w:color w:val="000000"/>
          <w:lang w:eastAsia="ru-RU"/>
        </w:rPr>
        <w:br/>
        <w:t>-порядок предоставления информации о состоянии здоровья пациента;</w:t>
      </w:r>
      <w:r w:rsidRPr="00567CD0">
        <w:rPr>
          <w:color w:val="000000"/>
          <w:lang w:eastAsia="ru-RU"/>
        </w:rPr>
        <w:br/>
        <w:t>-порядок выдачи справок, выписок из медицинской документации пациенту или другим лицам;</w:t>
      </w:r>
      <w:r w:rsidRPr="00567CD0">
        <w:rPr>
          <w:color w:val="000000"/>
          <w:lang w:eastAsia="ru-RU"/>
        </w:rPr>
        <w:br/>
        <w:t>-график работы диспансера и ее должностных лиц;</w:t>
      </w:r>
      <w:r w:rsidRPr="00567CD0">
        <w:rPr>
          <w:color w:val="000000"/>
          <w:lang w:eastAsia="ru-RU"/>
        </w:rPr>
        <w:br/>
        <w:t>-информацию о перечне платных медицинских услуг и порядке их оказания;</w:t>
      </w:r>
      <w:r w:rsidRPr="00567CD0">
        <w:rPr>
          <w:color w:val="000000"/>
          <w:lang w:eastAsia="ru-RU"/>
        </w:rPr>
        <w:br/>
        <w:t>1.3. Правила внутреннего распорядка обязательны для всех пациентов, проходящих обследование и лечение в диспансере. </w:t>
      </w:r>
      <w:r w:rsidRPr="00567CD0">
        <w:rPr>
          <w:color w:val="000000"/>
          <w:lang w:eastAsia="ru-RU"/>
        </w:rPr>
        <w:br/>
        <w:t>1.4.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вывешены в организации на видном месте и на сайте СПб ГБУЗ «ПНД №</w:t>
      </w:r>
      <w:r>
        <w:rPr>
          <w:color w:val="000000"/>
          <w:lang w:eastAsia="ru-RU"/>
        </w:rPr>
        <w:t xml:space="preserve"> 6</w:t>
      </w:r>
      <w:r w:rsidRPr="00567CD0">
        <w:rPr>
          <w:color w:val="000000"/>
          <w:lang w:eastAsia="ru-RU"/>
        </w:rPr>
        <w:t>» (</w:t>
      </w:r>
      <w:hyperlink r:id="rId4" w:history="1">
        <w:r w:rsidRPr="002A500F">
          <w:rPr>
            <w:rStyle w:val="a3"/>
            <w:lang w:eastAsia="ru-RU"/>
          </w:rPr>
          <w:t>http://pnd6.ru/</w:t>
        </w:r>
      </w:hyperlink>
      <w:r w:rsidRPr="00567CD0">
        <w:rPr>
          <w:color w:val="000000"/>
          <w:lang w:eastAsia="ru-RU"/>
        </w:rPr>
        <w:t>).</w:t>
      </w:r>
    </w:p>
    <w:p w:rsidR="00CF04EF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2. Прядок обращения пациентов в диспансер.</w:t>
      </w:r>
      <w:r w:rsidRPr="00567CD0">
        <w:rPr>
          <w:color w:val="000000"/>
          <w:lang w:eastAsia="ru-RU"/>
        </w:rPr>
        <w:br/>
        <w:t>2.1. В целях профилактики заболеваний, своевременной диагностики и лечения в амбулаторных условиях граждане закрепляются за организациями здравоохранения по месту регистрации</w:t>
      </w:r>
      <w:r w:rsidR="00822AC4">
        <w:rPr>
          <w:color w:val="000000"/>
          <w:lang w:eastAsia="ru-RU"/>
        </w:rPr>
        <w:t xml:space="preserve"> или постоянного проживания</w:t>
      </w:r>
      <w:r w:rsidRPr="00567CD0">
        <w:rPr>
          <w:color w:val="000000"/>
          <w:lang w:eastAsia="ru-RU"/>
        </w:rPr>
        <w:t>. </w:t>
      </w:r>
      <w:r w:rsidRPr="00567CD0">
        <w:rPr>
          <w:color w:val="000000"/>
          <w:lang w:eastAsia="ru-RU"/>
        </w:rPr>
        <w:br/>
        <w:t xml:space="preserve">2.2. При состояниях, требующих срочной психиатрической помощи (состояния и заболевания, угрожающие жизни или здоровью </w:t>
      </w:r>
      <w:proofErr w:type="gramStart"/>
      <w:r w:rsidRPr="00567CD0">
        <w:rPr>
          <w:color w:val="000000"/>
          <w:lang w:eastAsia="ru-RU"/>
        </w:rPr>
        <w:t>гражданина</w:t>
      </w:r>
      <w:proofErr w:type="gramEnd"/>
      <w:r w:rsidRPr="00567CD0">
        <w:rPr>
          <w:color w:val="000000"/>
          <w:lang w:eastAsia="ru-RU"/>
        </w:rPr>
        <w:t xml:space="preserve"> или окружающих его лиц), необходимо обратиться в службу скорой медицинской помощи по телефону 03 и</w:t>
      </w:r>
      <w:r w:rsidR="00822AC4">
        <w:rPr>
          <w:color w:val="000000"/>
          <w:lang w:eastAsia="ru-RU"/>
        </w:rPr>
        <w:t>ли</w:t>
      </w:r>
      <w:r w:rsidRPr="00567CD0">
        <w:rPr>
          <w:color w:val="000000"/>
          <w:lang w:eastAsia="ru-RU"/>
        </w:rPr>
        <w:t xml:space="preserve"> связаться с дежурным психиатром</w:t>
      </w:r>
      <w:r w:rsidR="00822AC4">
        <w:rPr>
          <w:color w:val="000000"/>
          <w:lang w:eastAsia="ru-RU"/>
        </w:rPr>
        <w:t xml:space="preserve"> диспансера</w:t>
      </w:r>
      <w:r>
        <w:rPr>
          <w:color w:val="000000"/>
          <w:lang w:eastAsia="ru-RU"/>
        </w:rPr>
        <w:t>.</w:t>
      </w:r>
      <w:r w:rsidRPr="00567CD0">
        <w:rPr>
          <w:color w:val="000000"/>
          <w:lang w:eastAsia="ru-RU"/>
        </w:rPr>
        <w:br/>
        <w:t xml:space="preserve">2.3. При состояниях, не требующих срочного медицинского вмешательства пациент обращается в регистратуру диспансера. При первичном и повторном обращении пациент обязан представить документ, удостоверяющий личность (паспорт) и действующий страховой полис. </w:t>
      </w:r>
      <w:r w:rsidR="00822AC4">
        <w:rPr>
          <w:color w:val="000000"/>
          <w:lang w:eastAsia="ru-RU"/>
        </w:rPr>
        <w:t>П</w:t>
      </w:r>
      <w:r w:rsidRPr="00567CD0">
        <w:rPr>
          <w:color w:val="000000"/>
          <w:lang w:eastAsia="ru-RU"/>
        </w:rPr>
        <w:t xml:space="preserve">ри первичном обращении на пациента </w:t>
      </w:r>
      <w:r w:rsidR="00822AC4">
        <w:rPr>
          <w:color w:val="000000"/>
          <w:lang w:eastAsia="ru-RU"/>
        </w:rPr>
        <w:t xml:space="preserve">на амбулаторном приеме по территориальному участку </w:t>
      </w:r>
      <w:r w:rsidRPr="00567CD0">
        <w:rPr>
          <w:color w:val="000000"/>
          <w:lang w:eastAsia="ru-RU"/>
        </w:rPr>
        <w:t>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месту регистрации и место фактического проживания по данным на основании документов, удостоверяющих личность (паспорт), серия и номер паспорта, серия и номер страхового медицинского полиса и СНИЛС, домашний телефон, документ, удостоверяющий право на льготное обеспечение, инвалидность, место работы, профессия, должность. </w:t>
      </w:r>
      <w:r w:rsidRPr="00567CD0">
        <w:rPr>
          <w:color w:val="000000"/>
          <w:lang w:eastAsia="ru-RU"/>
        </w:rPr>
        <w:br/>
        <w:t>2.4. Медицинская помощь населению осуществляется по территориальному принципу непосредственно в диспансере или на дому. Медицинская помощь на дому осуществляется для пациентов</w:t>
      </w:r>
      <w:r>
        <w:rPr>
          <w:color w:val="000000"/>
          <w:lang w:eastAsia="ru-RU"/>
        </w:rPr>
        <w:t>,</w:t>
      </w:r>
      <w:r w:rsidRPr="00567CD0">
        <w:rPr>
          <w:color w:val="000000"/>
          <w:lang w:eastAsia="ru-RU"/>
        </w:rPr>
        <w:t xml:space="preserve"> находящихся на динамическом наблюдении, при острых заболеваниях или обострениях хронических заболеваний. Пациент или его родственники могут вызвать на дом участкового врача с 09-00 по телефону (</w:t>
      </w:r>
      <w:r>
        <w:rPr>
          <w:color w:val="000000"/>
          <w:lang w:eastAsia="ru-RU"/>
        </w:rPr>
        <w:t>461-55-54</w:t>
      </w:r>
      <w:r w:rsidRPr="00567CD0">
        <w:rPr>
          <w:color w:val="000000"/>
          <w:lang w:eastAsia="ru-RU"/>
        </w:rPr>
        <w:t xml:space="preserve">– регистратура). Медицинская карта пациента является собственностью диспансера и должна храниться в регистратуре. Медицинская карта на руки пациенту не выдается, а переносится в кабинет </w:t>
      </w:r>
      <w:r>
        <w:rPr>
          <w:color w:val="000000"/>
          <w:lang w:eastAsia="ru-RU"/>
        </w:rPr>
        <w:t xml:space="preserve">медицинским </w:t>
      </w:r>
      <w:r w:rsidRPr="00567CD0">
        <w:rPr>
          <w:color w:val="000000"/>
          <w:lang w:eastAsia="ru-RU"/>
        </w:rPr>
        <w:t xml:space="preserve">регистратором - </w:t>
      </w:r>
      <w:proofErr w:type="spellStart"/>
      <w:r w:rsidRPr="00567CD0">
        <w:rPr>
          <w:color w:val="000000"/>
          <w:lang w:eastAsia="ru-RU"/>
        </w:rPr>
        <w:t>картоношей</w:t>
      </w:r>
      <w:proofErr w:type="spellEnd"/>
      <w:r w:rsidRPr="00567CD0">
        <w:rPr>
          <w:color w:val="000000"/>
          <w:lang w:eastAsia="ru-RU"/>
        </w:rPr>
        <w:t>. </w:t>
      </w:r>
      <w:r w:rsidRPr="00567CD0">
        <w:rPr>
          <w:color w:val="000000"/>
          <w:lang w:eastAsia="ru-RU"/>
        </w:rPr>
        <w:br/>
        <w:t xml:space="preserve">2.5. </w:t>
      </w:r>
      <w:r w:rsidR="00822AC4">
        <w:rPr>
          <w:color w:val="000000"/>
          <w:lang w:eastAsia="ru-RU"/>
        </w:rPr>
        <w:t xml:space="preserve">Прием участковых врачей психиатров осуществляется в порядке живой очереди в </w:t>
      </w:r>
      <w:r w:rsidR="00822AC4">
        <w:rPr>
          <w:color w:val="000000"/>
          <w:lang w:eastAsia="ru-RU"/>
        </w:rPr>
        <w:lastRenderedPageBreak/>
        <w:t xml:space="preserve">день обращения. </w:t>
      </w:r>
      <w:r w:rsidRPr="00567CD0">
        <w:rPr>
          <w:color w:val="000000"/>
          <w:lang w:eastAsia="ru-RU"/>
        </w:rPr>
        <w:t>Организация предварительной</w:t>
      </w:r>
      <w:r w:rsidR="00822AC4">
        <w:rPr>
          <w:color w:val="000000"/>
          <w:lang w:eastAsia="ru-RU"/>
        </w:rPr>
        <w:t xml:space="preserve"> записи больных на прием к врачу психотерапевту, врачу функциональной диагностики и медицинским психологам </w:t>
      </w:r>
      <w:r w:rsidRPr="00567CD0">
        <w:rPr>
          <w:color w:val="000000"/>
          <w:lang w:eastAsia="ru-RU"/>
        </w:rPr>
        <w:t>в диспансере осуществляется при их непосредственном обращении</w:t>
      </w:r>
      <w:r w:rsidR="00822AC4">
        <w:rPr>
          <w:color w:val="000000"/>
          <w:lang w:eastAsia="ru-RU"/>
        </w:rPr>
        <w:t xml:space="preserve"> в регистратуру лично или по телефону</w:t>
      </w:r>
      <w:r w:rsidRPr="00567CD0">
        <w:rPr>
          <w:color w:val="000000"/>
          <w:lang w:eastAsia="ru-RU"/>
        </w:rPr>
        <w:t>. Вопрос о необходимости экстренной консультации врача-психиатра решается участковым врачом</w:t>
      </w:r>
      <w:r w:rsidR="00822AC4">
        <w:rPr>
          <w:color w:val="000000"/>
          <w:lang w:eastAsia="ru-RU"/>
        </w:rPr>
        <w:t xml:space="preserve"> психиатром, дежурным врачом психиатром</w:t>
      </w:r>
      <w:r w:rsidRPr="00567CD0">
        <w:rPr>
          <w:color w:val="000000"/>
          <w:lang w:eastAsia="ru-RU"/>
        </w:rPr>
        <w:t xml:space="preserve"> или </w:t>
      </w:r>
      <w:r>
        <w:rPr>
          <w:color w:val="000000"/>
          <w:lang w:eastAsia="ru-RU"/>
        </w:rPr>
        <w:t>заместителем главного врача по медицинской части</w:t>
      </w:r>
      <w:r w:rsidRPr="00567CD0">
        <w:rPr>
          <w:color w:val="000000"/>
          <w:lang w:eastAsia="ru-RU"/>
        </w:rPr>
        <w:t>.</w:t>
      </w:r>
      <w:r w:rsidRPr="00567CD0">
        <w:rPr>
          <w:color w:val="000000"/>
          <w:lang w:eastAsia="ru-RU"/>
        </w:rPr>
        <w:br/>
        <w:t>2.6. Информацию о времени приема врачей,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- с помощью информационных стендов, расположенных в холле учреждения, на сайте учреждения /</w:t>
      </w:r>
      <w:proofErr w:type="spellStart"/>
      <w:r>
        <w:fldChar w:fldCharType="begin"/>
      </w:r>
      <w:r>
        <w:instrText xml:space="preserve"> HYPERLINK "http://pnd6.ru/" </w:instrText>
      </w:r>
      <w:r>
        <w:fldChar w:fldCharType="separate"/>
      </w:r>
      <w:r w:rsidRPr="002A500F">
        <w:rPr>
          <w:rStyle w:val="a3"/>
          <w:lang w:eastAsia="ru-RU"/>
        </w:rPr>
        <w:t>http</w:t>
      </w:r>
      <w:proofErr w:type="spellEnd"/>
      <w:r w:rsidRPr="002A500F">
        <w:rPr>
          <w:rStyle w:val="a3"/>
          <w:lang w:eastAsia="ru-RU"/>
        </w:rPr>
        <w:t>://pnd6.ru/</w:t>
      </w:r>
      <w:r>
        <w:rPr>
          <w:rStyle w:val="a3"/>
          <w:lang w:eastAsia="ru-RU"/>
        </w:rPr>
        <w:fldChar w:fldCharType="end"/>
      </w:r>
      <w:r w:rsidRPr="00567CD0">
        <w:rPr>
          <w:color w:val="000000"/>
          <w:lang w:eastAsia="ru-RU"/>
        </w:rPr>
        <w:t xml:space="preserve">, а также позвонив по телефону </w:t>
      </w:r>
      <w:r>
        <w:rPr>
          <w:color w:val="000000"/>
          <w:lang w:eastAsia="ru-RU"/>
        </w:rPr>
        <w:t>461-55-54</w:t>
      </w:r>
      <w:r w:rsidRPr="00567CD0">
        <w:rPr>
          <w:color w:val="000000"/>
          <w:lang w:eastAsia="ru-RU"/>
        </w:rPr>
        <w:t>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 xml:space="preserve">       2.7. Экстренная госпитализация больных с острой патологией осуществляется с привлечением сил и средств отделения скорой психиатрической медицинской помощи и при необходимости других служб.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3. Права и обязанности пациентов.</w:t>
      </w:r>
      <w:r w:rsidRPr="00567CD0">
        <w:rPr>
          <w:color w:val="000000"/>
          <w:lang w:eastAsia="ru-RU"/>
        </w:rPr>
        <w:br/>
        <w:t>Права и обязанности пациентов утверждаются в соответствие с Федеральным Законом «Об охране здоровья граждан Российской Федерации</w:t>
      </w:r>
      <w:proofErr w:type="gramStart"/>
      <w:r w:rsidRPr="00567CD0">
        <w:rPr>
          <w:color w:val="000000"/>
          <w:lang w:eastAsia="ru-RU"/>
        </w:rPr>
        <w:t>»</w:t>
      </w:r>
      <w:r>
        <w:rPr>
          <w:color w:val="000000"/>
          <w:lang w:eastAsia="ru-RU"/>
        </w:rPr>
        <w:t>.</w:t>
      </w:r>
      <w:r w:rsidRPr="00567CD0">
        <w:rPr>
          <w:color w:val="000000"/>
          <w:lang w:eastAsia="ru-RU"/>
        </w:rPr>
        <w:br/>
        <w:t>3.1</w:t>
      </w:r>
      <w:proofErr w:type="gramEnd"/>
      <w:r w:rsidRPr="00567CD0">
        <w:rPr>
          <w:color w:val="000000"/>
          <w:lang w:eastAsia="ru-RU"/>
        </w:rPr>
        <w:t>. При обращении за медицинской помощью и ее получении пациент имеет право на:</w:t>
      </w:r>
      <w:r w:rsidRPr="00567CD0">
        <w:rPr>
          <w:color w:val="000000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567CD0">
        <w:rPr>
          <w:color w:val="000000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567CD0">
        <w:rPr>
          <w:color w:val="000000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567CD0">
        <w:rPr>
          <w:color w:val="000000"/>
          <w:lang w:eastAsia="ru-RU"/>
        </w:rPr>
        <w:br/>
        <w:t>- перевод к другому лечащему врачу с разрешения руководителя организации здравоохранения при согласии другого врача (1 раз в год);</w:t>
      </w:r>
      <w:r w:rsidRPr="00567CD0">
        <w:rPr>
          <w:color w:val="000000"/>
          <w:lang w:eastAsia="ru-RU"/>
        </w:rPr>
        <w:br/>
        <w:t>- обжалование</w:t>
      </w:r>
      <w:r w:rsidR="00822AC4">
        <w:rPr>
          <w:color w:val="000000"/>
          <w:lang w:eastAsia="ru-RU"/>
        </w:rPr>
        <w:t xml:space="preserve"> и уточнение</w:t>
      </w:r>
      <w:bookmarkStart w:id="0" w:name="_GoBack"/>
      <w:bookmarkEnd w:id="0"/>
      <w:r w:rsidRPr="00567CD0">
        <w:rPr>
          <w:color w:val="000000"/>
          <w:lang w:eastAsia="ru-RU"/>
        </w:rPr>
        <w:t xml:space="preserve"> поставленного диагноза, применяемых методов обследования и лечения;</w:t>
      </w:r>
      <w:r w:rsidRPr="00567CD0">
        <w:rPr>
          <w:color w:val="000000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567CD0">
        <w:rPr>
          <w:color w:val="000000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567CD0">
        <w:rPr>
          <w:color w:val="000000"/>
          <w:lang w:eastAsia="ru-RU"/>
        </w:rP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567CD0">
        <w:rPr>
          <w:color w:val="000000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567CD0">
        <w:rPr>
          <w:color w:val="000000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  <w:r w:rsidRPr="00567CD0">
        <w:rPr>
          <w:color w:val="000000"/>
          <w:lang w:eastAsia="ru-RU"/>
        </w:rPr>
        <w:br/>
        <w:t>3.2. Пациент обязан: </w:t>
      </w:r>
      <w:r w:rsidRPr="00567CD0">
        <w:rPr>
          <w:color w:val="000000"/>
          <w:lang w:eastAsia="ru-RU"/>
        </w:rPr>
        <w:br/>
        <w:t>- соблюдать правила внутреннего распорядка и поведения для пациентов; </w:t>
      </w:r>
      <w:r w:rsidRPr="00567CD0">
        <w:rPr>
          <w:color w:val="000000"/>
          <w:lang w:eastAsia="ru-RU"/>
        </w:rPr>
        <w:br/>
        <w:t>- бережно относиться к имуществу учреждения;</w:t>
      </w:r>
      <w:r w:rsidRPr="00567CD0">
        <w:rPr>
          <w:color w:val="000000"/>
          <w:lang w:eastAsia="ru-RU"/>
        </w:rPr>
        <w:br/>
        <w:t>- уважительно относиться к медицинским работникам и другим лицам, участвующим в оказании медицинской помощи;</w:t>
      </w:r>
      <w:r w:rsidRPr="00567CD0">
        <w:rPr>
          <w:color w:val="000000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567CD0">
        <w:rPr>
          <w:color w:val="000000"/>
          <w:lang w:eastAsia="ru-RU"/>
        </w:rPr>
        <w:br/>
        <w:t xml:space="preserve">- представлять лицу, оказывающему медицинскую помощь, известную ему достоверную </w:t>
      </w:r>
      <w:r w:rsidRPr="00567CD0">
        <w:rPr>
          <w:color w:val="000000"/>
          <w:lang w:eastAsia="ru-RU"/>
        </w:rPr>
        <w:lastRenderedPageBreak/>
        <w:t>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567CD0">
        <w:rPr>
          <w:color w:val="000000"/>
          <w:lang w:eastAsia="ru-RU"/>
        </w:rPr>
        <w:br/>
        <w:t>- выполнять медицинские предписания; </w:t>
      </w:r>
      <w:r w:rsidRPr="00567CD0">
        <w:rPr>
          <w:color w:val="000000"/>
          <w:lang w:eastAsia="ru-RU"/>
        </w:rPr>
        <w:br/>
        <w:t>- сотрудничать с врачом на всех этапах оказания медицинской помощи;</w:t>
      </w:r>
      <w:r w:rsidRPr="00567CD0">
        <w:rPr>
          <w:color w:val="000000"/>
          <w:lang w:eastAsia="ru-RU"/>
        </w:rPr>
        <w:br/>
        <w:t>- соблюдать санитарно-гигиенические нормы: пребывание в сменной обуви или бахилах, верхнюю одежду оставлять в гардеробе;</w:t>
      </w:r>
      <w:r w:rsidRPr="00567CD0">
        <w:rPr>
          <w:color w:val="000000"/>
          <w:lang w:eastAsia="ru-RU"/>
        </w:rPr>
        <w:br/>
        <w:t>- соблюдать правила запрета курения в медицинских учреждениях, курить только в специально отведенных для курения местах;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4. Прядок разрешения конфликтов между пациентом и учреждением</w:t>
      </w:r>
      <w:r w:rsidRPr="00567CD0">
        <w:rPr>
          <w:color w:val="000000"/>
          <w:lang w:eastAsia="ru-RU"/>
        </w:rPr>
        <w:br/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</w:t>
      </w:r>
      <w:r w:rsidRPr="00567CD0">
        <w:rPr>
          <w:color w:val="000000"/>
          <w:lang w:eastAsia="ru-RU"/>
        </w:rPr>
        <w:br/>
        <w:t>4.1. В случае конфликтных ситуаций пациент (его законный представитель) имеет право непосредственно обратиться в администрацию диспансера согласно графику приема граждан или обратиться к администрации диспансера в письменном виде. </w:t>
      </w:r>
      <w:r w:rsidRPr="00567CD0">
        <w:rPr>
          <w:color w:val="000000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фиксируется в соответствии с действующим положением.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запись. В остальных случаях дается письменный ответ по существу поставленных в обращении вопросов.</w:t>
      </w:r>
      <w:r w:rsidRPr="00567CD0">
        <w:rPr>
          <w:color w:val="000000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567CD0">
        <w:rPr>
          <w:color w:val="000000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567CD0">
        <w:rPr>
          <w:color w:val="000000"/>
          <w:lang w:eastAsia="ru-RU"/>
        </w:rPr>
        <w:br/>
        <w:t>4.5. Гражданин в своем письменном обращении в обязательном порядке указывает</w:t>
      </w:r>
      <w:r>
        <w:rPr>
          <w:color w:val="000000"/>
          <w:lang w:eastAsia="ru-RU"/>
        </w:rPr>
        <w:t>,</w:t>
      </w:r>
      <w:r w:rsidRPr="00567CD0">
        <w:rPr>
          <w:color w:val="000000"/>
          <w:lang w:eastAsia="ru-RU"/>
        </w:rPr>
        <w:t xml:space="preserve">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Pr="00567CD0">
        <w:rPr>
          <w:color w:val="000000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</w:t>
      </w:r>
      <w:r>
        <w:rPr>
          <w:color w:val="000000"/>
          <w:lang w:eastAsia="ru-RU"/>
        </w:rPr>
        <w:t>,</w:t>
      </w:r>
      <w:r w:rsidRPr="00567CD0">
        <w:rPr>
          <w:color w:val="000000"/>
          <w:lang w:eastAsia="ru-RU"/>
        </w:rPr>
        <w:t xml:space="preserve"> либо их копии.</w:t>
      </w:r>
      <w:r w:rsidRPr="00567CD0">
        <w:rPr>
          <w:color w:val="000000"/>
          <w:lang w:eastAsia="ru-RU"/>
        </w:rPr>
        <w:br/>
        <w:t>4.7. Письменное обращение, поступившее администрации диспансера, рассматривается в течение 30 дней со дня его регистрации в порядке, установленном Федеральным законом.</w:t>
      </w:r>
      <w:r w:rsidRPr="00567CD0">
        <w:rPr>
          <w:color w:val="000000"/>
          <w:lang w:eastAsia="ru-RU"/>
        </w:rPr>
        <w:br/>
        <w:t>4.8. Ответ на письменное обращение, поступившее в администрацию диспансера, направляется по почтовому адресу, указанному в обращении.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5. Порядок получения информации о состоянии здоровья пациента</w:t>
      </w:r>
      <w:r w:rsidRPr="00567CD0">
        <w:rPr>
          <w:color w:val="000000"/>
          <w:lang w:eastAsia="ru-RU"/>
        </w:rPr>
        <w:br/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 </w:t>
      </w:r>
      <w:r w:rsidRPr="00567CD0">
        <w:rPr>
          <w:color w:val="000000"/>
          <w:lang w:eastAsia="ru-RU"/>
        </w:rPr>
        <w:br/>
        <w:t xml:space="preserve">5.2. В отношении </w:t>
      </w:r>
      <w:proofErr w:type="gramStart"/>
      <w:r w:rsidRPr="00567CD0">
        <w:rPr>
          <w:color w:val="000000"/>
          <w:lang w:eastAsia="ru-RU"/>
        </w:rPr>
        <w:t>лиц</w:t>
      </w:r>
      <w:proofErr w:type="gramEnd"/>
      <w:r w:rsidRPr="00567CD0">
        <w:rPr>
          <w:color w:val="000000"/>
          <w:lang w:eastAsia="ru-RU"/>
        </w:rPr>
        <w:t xml:space="preserve">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567CD0">
        <w:rPr>
          <w:color w:val="000000"/>
          <w:lang w:eastAsia="ru-RU"/>
        </w:rPr>
        <w:t>ге</w:t>
      </w:r>
      <w:proofErr w:type="spellEnd"/>
      <w:r w:rsidRPr="00567CD0">
        <w:rPr>
          <w:color w:val="000000"/>
          <w:lang w:eastAsia="ru-RU"/>
        </w:rPr>
        <w:t>), а при его (ее) отсутствии - близким родственникам.</w:t>
      </w:r>
      <w:r w:rsidRPr="00567CD0">
        <w:rPr>
          <w:color w:val="000000"/>
          <w:lang w:eastAsia="ru-RU"/>
        </w:rPr>
        <w:br/>
      </w:r>
      <w:r w:rsidRPr="00567CD0">
        <w:rPr>
          <w:color w:val="000000"/>
          <w:lang w:eastAsia="ru-RU"/>
        </w:rPr>
        <w:lastRenderedPageBreak/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567CD0">
        <w:rPr>
          <w:color w:val="000000"/>
          <w:lang w:eastAsia="ru-RU"/>
        </w:rPr>
        <w:br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567CD0">
        <w:rPr>
          <w:color w:val="000000"/>
          <w:lang w:eastAsia="ru-RU"/>
        </w:rPr>
        <w:b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  <w:r w:rsidRPr="00567CD0">
        <w:rPr>
          <w:color w:val="000000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</w:t>
      </w:r>
      <w:r>
        <w:rPr>
          <w:color w:val="000000"/>
          <w:lang w:eastAsia="ru-RU"/>
        </w:rPr>
        <w:t>,</w:t>
      </w:r>
      <w:r w:rsidRPr="00567CD0">
        <w:rPr>
          <w:color w:val="000000"/>
          <w:lang w:eastAsia="ru-RU"/>
        </w:rPr>
        <w:t xml:space="preserve"> установленной формы.</w:t>
      </w:r>
      <w:r w:rsidRPr="00567CD0">
        <w:rPr>
          <w:color w:val="000000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567CD0">
        <w:rPr>
          <w:color w:val="000000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диспансере.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7. График работы диспансера и его должностных лиц.</w:t>
      </w:r>
      <w:r w:rsidRPr="00567CD0">
        <w:rPr>
          <w:color w:val="000000"/>
          <w:lang w:eastAsia="ru-RU"/>
        </w:rPr>
        <w:br/>
        <w:t>7.1. График работы диспансера и ее должностных лиц определяется правилами внутреннего трудового распорядка диспансера с учетом ограничений, установленных Трудовым кодексом Российской Федерации.</w:t>
      </w:r>
      <w:r w:rsidRPr="00567CD0">
        <w:rPr>
          <w:color w:val="000000"/>
          <w:lang w:eastAsia="ru-RU"/>
        </w:rPr>
        <w:br/>
        <w:t>7.2. Режим работы диспансера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567CD0">
        <w:rPr>
          <w:color w:val="000000"/>
          <w:lang w:eastAsia="ru-RU"/>
        </w:rPr>
        <w:br/>
        <w:t>7.3.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8. Информация о перечне видов платных медицинских услуг и порядке их оказания </w:t>
      </w:r>
      <w:r w:rsidRPr="00567CD0">
        <w:rPr>
          <w:color w:val="000000"/>
          <w:lang w:eastAsia="ru-RU"/>
        </w:rPr>
        <w:br/>
        <w:t xml:space="preserve">8.1.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 </w:t>
      </w:r>
      <w:r w:rsidRPr="00567CD0">
        <w:rPr>
          <w:lang w:eastAsia="ru-RU"/>
        </w:rPr>
        <w:t>СПб ГБУЗ «ПНД №</w:t>
      </w:r>
      <w:r>
        <w:rPr>
          <w:lang w:eastAsia="ru-RU"/>
        </w:rPr>
        <w:t xml:space="preserve"> 6</w:t>
      </w:r>
      <w:r w:rsidRPr="00567CD0">
        <w:rPr>
          <w:lang w:eastAsia="ru-RU"/>
        </w:rPr>
        <w:t>»</w:t>
      </w:r>
      <w:r w:rsidRPr="00567CD0">
        <w:rPr>
          <w:color w:val="000000"/>
          <w:lang w:eastAsia="ru-RU"/>
        </w:rPr>
        <w:t>, а также законодательством Российской Федерации.</w:t>
      </w:r>
      <w:r w:rsidRPr="00567CD0">
        <w:rPr>
          <w:color w:val="000000"/>
          <w:lang w:eastAsia="ru-RU"/>
        </w:rPr>
        <w:br/>
        <w:t>8.2.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567CD0">
        <w:rPr>
          <w:color w:val="000000"/>
          <w:lang w:eastAsia="ru-RU"/>
        </w:rPr>
        <w:br/>
        <w:t>8.3. Информация о платных видах медицинской помощи и услуг, оказываемых населению диспансером, а также порядок и условия их предоставления населению размещены на информационных стендах и на сайте СПб ГБУЗ «ПНД №</w:t>
      </w:r>
      <w:r>
        <w:rPr>
          <w:color w:val="000000"/>
          <w:lang w:eastAsia="ru-RU"/>
        </w:rPr>
        <w:t xml:space="preserve"> 6</w:t>
      </w:r>
      <w:r w:rsidRPr="00567CD0">
        <w:rPr>
          <w:color w:val="000000"/>
          <w:lang w:eastAsia="ru-RU"/>
        </w:rPr>
        <w:t>» (</w:t>
      </w:r>
      <w:hyperlink r:id="rId5" w:history="1">
        <w:r w:rsidRPr="0037196E">
          <w:rPr>
            <w:rStyle w:val="a3"/>
            <w:lang w:eastAsia="ru-RU"/>
          </w:rPr>
          <w:t>http://pnd6.ru/</w:t>
        </w:r>
      </w:hyperlink>
      <w:r w:rsidRPr="00567CD0">
        <w:rPr>
          <w:color w:val="000000"/>
          <w:lang w:eastAsia="ru-RU"/>
        </w:rPr>
        <w:t>). </w:t>
      </w:r>
      <w:r w:rsidRPr="00567CD0">
        <w:rPr>
          <w:color w:val="000000"/>
          <w:lang w:eastAsia="ru-RU"/>
        </w:rPr>
        <w:br/>
        <w:t>8.4. Учреждение обязано обеспечить граждан доступной и достоверной информацией о перечне платных медицинских услуг с указанием их стоимости, условиях предоставления услуг, включая сведения о льготах для отдельных категорий граждан. </w:t>
      </w:r>
      <w:r w:rsidRPr="00567CD0">
        <w:rPr>
          <w:color w:val="000000"/>
          <w:lang w:eastAsia="ru-RU"/>
        </w:rPr>
        <w:br/>
      </w:r>
      <w:r w:rsidRPr="00567CD0">
        <w:rPr>
          <w:color w:val="000000"/>
          <w:lang w:eastAsia="ru-RU"/>
        </w:rPr>
        <w:lastRenderedPageBreak/>
        <w:t>8.5.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</w:t>
      </w:r>
      <w:r w:rsidRPr="00567CD0">
        <w:rPr>
          <w:color w:val="000000"/>
          <w:lang w:eastAsia="ru-RU"/>
        </w:rPr>
        <w:br/>
        <w:t>8.6. Оплата любых услуг без использования контрольно-кассового аппарата в СПб ГБУЗ «ПНД №</w:t>
      </w:r>
      <w:r>
        <w:rPr>
          <w:color w:val="000000"/>
          <w:lang w:eastAsia="ru-RU"/>
        </w:rPr>
        <w:t xml:space="preserve"> 6</w:t>
      </w:r>
      <w:r w:rsidRPr="00567CD0">
        <w:rPr>
          <w:color w:val="000000"/>
          <w:lang w:eastAsia="ru-RU"/>
        </w:rPr>
        <w:t>» категорически запрещена!</w:t>
      </w:r>
      <w:r w:rsidRPr="00567CD0">
        <w:rPr>
          <w:color w:val="000000"/>
          <w:lang w:eastAsia="ru-RU"/>
        </w:rPr>
        <w:br/>
        <w:t>8.7. Оплата медицинских услуг не предоставляет право внеочередного обслуживания в ущерб гражданам, получающим бесплатную медицинскую помощь.</w:t>
      </w:r>
    </w:p>
    <w:p w:rsidR="00CF04EF" w:rsidRPr="00567CD0" w:rsidRDefault="00CF04EF" w:rsidP="00CF04EF">
      <w:pPr>
        <w:spacing w:before="100" w:beforeAutospacing="1" w:after="100" w:afterAutospacing="1"/>
        <w:rPr>
          <w:color w:val="000000"/>
          <w:lang w:eastAsia="ru-RU"/>
        </w:rPr>
      </w:pPr>
      <w:r w:rsidRPr="00567CD0">
        <w:rPr>
          <w:color w:val="000000"/>
          <w:lang w:eastAsia="ru-RU"/>
        </w:rPr>
        <w:t>Посетители, нарушившие данные правила внутреннего распорядка несут ответственность в соответствии с Российским законодательством.</w:t>
      </w:r>
    </w:p>
    <w:p w:rsidR="00CF04EF" w:rsidRPr="00567CD0" w:rsidRDefault="00CF04EF" w:rsidP="00CF04EF"/>
    <w:p w:rsidR="00CF04EF" w:rsidRPr="00567CD0" w:rsidRDefault="00CF04EF" w:rsidP="00CF04EF"/>
    <w:p w:rsidR="00CF04EF" w:rsidRPr="00567CD0" w:rsidRDefault="00CF04EF" w:rsidP="00CF04EF"/>
    <w:p w:rsidR="00CF04EF" w:rsidRPr="00567CD0" w:rsidRDefault="00CF04EF" w:rsidP="00CF04EF"/>
    <w:p w:rsidR="00CF04EF" w:rsidRPr="00567CD0" w:rsidRDefault="00CF04EF" w:rsidP="00CF04EF"/>
    <w:p w:rsidR="00087A92" w:rsidRDefault="00087A92"/>
    <w:sectPr w:rsidR="0008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6A"/>
    <w:rsid w:val="00087A92"/>
    <w:rsid w:val="00245341"/>
    <w:rsid w:val="00822AC4"/>
    <w:rsid w:val="00CF04EF"/>
    <w:rsid w:val="00F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5E14-1A5B-4B97-AFC7-B74F7DAD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nd6.ru/" TargetMode="External"/><Relationship Id="rId4" Type="http://schemas.openxmlformats.org/officeDocument/2006/relationships/hyperlink" Target="http://pnd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2016-03-28T10:27:00Z</cp:lastPrinted>
  <dcterms:created xsi:type="dcterms:W3CDTF">2016-03-28T10:29:00Z</dcterms:created>
  <dcterms:modified xsi:type="dcterms:W3CDTF">2016-03-28T13:06:00Z</dcterms:modified>
</cp:coreProperties>
</file>